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有关202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年度山东省青少年教育科学规划项目结项验收的通知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center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有关院校科研处、有关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年度山东省青少年教育科学规划项目已经公布，现将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结项验收有关事宜通知如下：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一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、缴纳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结项鉴定费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根据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立项通知，山东省青少年教育科学规划项目每项收取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结项鉴定费600元，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鉴定费在领取立项证书时收取。鉴定费由山东省青少年教育科学研究院收取并开具发票。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开户银行名称：中国工商银行济南市中支行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账户名称：山东省青少年教育科学研究院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开户银行代码：102451011095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账号：1602 1109 1900 0007 789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注意事项：汇款时注明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负责人及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编号。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汇款后请将您的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立项编号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、负责人姓名、邮寄地址、开票信息（将单位名称、纳税识别号或统一社会信用代码信息）发送到财务邮箱cn_qsn@163.com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如：不开发票或者自取的需注明“不开发票”或者“自取”的字样。</w:t>
      </w:r>
      <w:r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并说明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汇款人、汇款事由、联系电话、邮箱，以方便财务科对账联络。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、结项程序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（一）结项时间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研究周期为1年。结项材料受理时间：202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年12月1日-15日。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如需延期，均延期一年，延期者在202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年12月1日-10日提交结项材料。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（二）材料报送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鉴定结项申请书一式二份；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2、立项证书复印件一式一份；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 w:firstLineChars="20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3、研究成果：公开发表的论文或研究报告均可结项，研究报告不低于6000字，一式二份。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 xml:space="preserve">    纸质版结项材料按要求邮寄到山东省青少年教育科学研究院秘书处；电子版材料务必发送到指定邮箱sd_qsn@163.com。以上材料不全者，将不予组织鉴定。</w:t>
      </w:r>
    </w:p>
    <w:p>
      <w:pPr>
        <w:numPr>
          <w:ilvl w:val="0"/>
          <w:numId w:val="0"/>
        </w:numPr>
        <w:shd w:val="clear" w:color="000000" w:fill="FFFFFF"/>
        <w:wordWrap w:val="0"/>
        <w:spacing w:before="0" w:after="0" w:line="360" w:lineRule="auto"/>
        <w:ind w:right="0" w:firstLine="0"/>
        <w:jc w:val="both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/>
          <w:position w:val="0"/>
          <w:sz w:val="28"/>
          <w:szCs w:val="28"/>
        </w:rPr>
        <w:t xml:space="preserve">    通过结项鉴定项目，颁发结项证书和优秀成果鉴定证书。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三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、立项证书领取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 w:firstLine="56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承担单位或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负责人将评审费缴纳完毕，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立项证书由申报单位或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负责人领取。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四、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证书领取时间：202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年2月—5月。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right="0"/>
        <w:jc w:val="left"/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五、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证书领取方式：快递或者自取。秘书处将按结项申请表所留信息快递，如信息变更，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请</w:t>
      </w:r>
      <w:r>
        <w:rPr>
          <w:rFonts w:hint="eastAsia" w:ascii="仿宋" w:hAnsi="仿宋" w:eastAsia="仿宋" w:cs="仿宋"/>
          <w:b w:val="0"/>
          <w:i w:val="0"/>
          <w:color w:val="000000" w:themeColor="text1"/>
          <w:spacing w:val="0"/>
          <w:position w:val="0"/>
          <w:sz w:val="28"/>
          <w:szCs w:val="28"/>
          <w14:textFill>
            <w14:solidFill>
              <w14:schemeClr w14:val="tx1"/>
            </w14:solidFill>
          </w14:textFill>
        </w:rPr>
        <w:t>及时联系秘书处。</w:t>
      </w:r>
    </w:p>
    <w:p>
      <w:pPr>
        <w:numPr>
          <w:ilvl w:val="0"/>
          <w:numId w:val="0"/>
        </w:numPr>
        <w:shd w:val="clear" w:fill="FFFFFF"/>
        <w:wordWrap w:val="0"/>
        <w:autoSpaceDE/>
        <w:autoSpaceDN/>
        <w:spacing w:before="0" w:after="0" w:line="360" w:lineRule="auto"/>
        <w:ind w:left="280" w:right="0" w:firstLine="280"/>
        <w:jc w:val="center"/>
        <w:rPr>
          <w:rFonts w:hint="eastAsia" w:ascii="仿宋" w:hAnsi="仿宋" w:eastAsia="仿宋" w:cs="仿宋"/>
          <w:color w:val="000000" w:themeColor="text1"/>
          <w:positio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notePr>
        <w:numFmt w:val="decimal"/>
      </w:footnotePr>
      <w:pgSz w:w="11906" w:h="16838"/>
      <w:pgMar w:top="1701" w:right="1440" w:bottom="1440" w:left="1440" w:header="708" w:footer="708" w:gutter="0"/>
      <w:pgNumType w:fmt="decimal"/>
      <w:cols w:space="720" w:num="1"/>
      <w:docGrid w:linePitch="360" w:charSpace="61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800"/>
  <w:displayHorizontalDrawingGridEvery w:val="0"/>
  <w:displayVerticalDrawingGridEvery w:val="2"/>
  <w:noPunctuationKerning w:val="1"/>
  <w:characterSpacingControl w:val="doNotCompress"/>
  <w:compat>
    <w:balanceSingleByteDoubleByteWidth/>
    <w:doNotExpandShiftReturn/>
    <w:useFELayout/>
    <w:compatSetting w:name="compatibilityMode" w:uri="http://schemas.microsoft.com/office/word" w:val="15"/>
  </w:compat>
  <w:docVars>
    <w:docVar w:name="commondata" w:val="eyJoZGlkIjoiYzMxNmFiYTkxMmQ1NzFlODM3ODU5ZWJlODBhNjFhMmIifQ=="/>
    <w:docVar w:name="KSO_WPS_MARK_KEY" w:val="5b4ab208-3ebb-45fd-8b5b-060b443951ea"/>
  </w:docVars>
  <w:rsids>
    <w:rsidRoot w:val="00000000"/>
    <w:rsid w:val="2195346E"/>
    <w:rsid w:val="6A5D222E"/>
    <w:rsid w:val="6EFD73CE"/>
    <w:rsid w:val="778271CC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algun Gothic" w:hAnsi="Malgun Gothic" w:eastAsia="Malgun Gothic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3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">
    <w:name w:val="heading 1"/>
    <w:next w:val="1"/>
    <w:qFormat/>
    <w:uiPriority w:val="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8"/>
      <w:szCs w:val="28"/>
      <w:shd w:val="clear"/>
    </w:rPr>
  </w:style>
  <w:style w:type="paragraph" w:styleId="3">
    <w:name w:val="heading 2"/>
    <w:next w:val="1"/>
    <w:qFormat/>
    <w:uiPriority w:val="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4">
    <w:name w:val="heading 3"/>
    <w:next w:val="1"/>
    <w:qFormat/>
    <w:uiPriority w:val="9"/>
    <w:pPr>
      <w:widowControl/>
      <w:wordWrap/>
      <w:autoSpaceDE/>
      <w:autoSpaceDN/>
      <w:ind w:left="1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5">
    <w:name w:val="heading 4"/>
    <w:next w:val="1"/>
    <w:qFormat/>
    <w:uiPriority w:val="10"/>
    <w:pPr>
      <w:widowControl/>
      <w:wordWrap/>
      <w:autoSpaceDE/>
      <w:autoSpaceDN/>
      <w:ind w:left="12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6">
    <w:name w:val="heading 5"/>
    <w:next w:val="1"/>
    <w:qFormat/>
    <w:uiPriority w:val="11"/>
    <w:pPr>
      <w:widowControl/>
      <w:wordWrap/>
      <w:autoSpaceDE/>
      <w:autoSpaceDN/>
      <w:ind w:left="14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7">
    <w:name w:val="heading 6"/>
    <w:next w:val="1"/>
    <w:qFormat/>
    <w:uiPriority w:val="12"/>
    <w:pPr>
      <w:widowControl/>
      <w:wordWrap/>
      <w:autoSpaceDE/>
      <w:autoSpaceDN/>
      <w:ind w:left="1600" w:hanging="400"/>
      <w:jc w:val="both"/>
    </w:pPr>
    <w:rPr>
      <w:rFonts w:ascii="Malgun Gothic" w:hAnsi="Malgun Gothic" w:eastAsia="Malgun Gothic" w:cstheme="minorBidi"/>
      <w:b/>
      <w:w w:val="100"/>
      <w:sz w:val="21"/>
      <w:szCs w:val="21"/>
      <w:shd w:val="clear"/>
    </w:rPr>
  </w:style>
  <w:style w:type="paragraph" w:styleId="8">
    <w:name w:val="heading 7"/>
    <w:next w:val="1"/>
    <w:qFormat/>
    <w:uiPriority w:val="13"/>
    <w:pPr>
      <w:widowControl/>
      <w:wordWrap/>
      <w:autoSpaceDE/>
      <w:autoSpaceDN/>
      <w:ind w:left="18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9">
    <w:name w:val="heading 8"/>
    <w:next w:val="1"/>
    <w:qFormat/>
    <w:uiPriority w:val="14"/>
    <w:pPr>
      <w:widowControl/>
      <w:wordWrap/>
      <w:autoSpaceDE/>
      <w:autoSpaceDN/>
      <w:ind w:left="20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0">
    <w:name w:val="heading 9"/>
    <w:next w:val="1"/>
    <w:qFormat/>
    <w:uiPriority w:val="15"/>
    <w:pPr>
      <w:widowControl/>
      <w:wordWrap/>
      <w:autoSpaceDE/>
      <w:autoSpaceDN/>
      <w:ind w:left="2200" w:hanging="40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default="1" w:styleId="23">
    <w:name w:val="Default Paragraph Font"/>
    <w:semiHidden/>
    <w:unhideWhenUsed/>
    <w:qFormat/>
    <w:uiPriority w:val="2"/>
    <w:rPr>
      <w:w w:val="100"/>
      <w:sz w:val="21"/>
      <w:szCs w:val="21"/>
      <w:shd w:val="clear"/>
    </w:rPr>
  </w:style>
  <w:style w:type="table" w:default="1" w:styleId="22">
    <w:name w:val="Normal Table"/>
    <w:semiHidden/>
    <w:unhideWhenUsed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widowControl/>
      <w:wordWrap/>
      <w:autoSpaceDE/>
      <w:autoSpaceDN/>
      <w:ind w:left="25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2">
    <w:name w:val="toc 5"/>
    <w:next w:val="1"/>
    <w:unhideWhenUsed/>
    <w:qFormat/>
    <w:uiPriority w:val="32"/>
    <w:pPr>
      <w:widowControl/>
      <w:wordWrap/>
      <w:autoSpaceDE/>
      <w:autoSpaceDN/>
      <w:ind w:left="17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3">
    <w:name w:val="toc 3"/>
    <w:next w:val="1"/>
    <w:unhideWhenUsed/>
    <w:qFormat/>
    <w:uiPriority w:val="30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4">
    <w:name w:val="toc 8"/>
    <w:next w:val="1"/>
    <w:unhideWhenUsed/>
    <w:qFormat/>
    <w:uiPriority w:val="35"/>
    <w:pPr>
      <w:widowControl/>
      <w:wordWrap/>
      <w:autoSpaceDE/>
      <w:autoSpaceDN/>
      <w:ind w:left="29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5">
    <w:name w:val="toc 1"/>
    <w:next w:val="1"/>
    <w:unhideWhenUsed/>
    <w:qFormat/>
    <w:uiPriority w:val="28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6">
    <w:name w:val="toc 4"/>
    <w:next w:val="1"/>
    <w:unhideWhenUsed/>
    <w:qFormat/>
    <w:uiPriority w:val="31"/>
    <w:pPr>
      <w:widowControl/>
      <w:wordWrap/>
      <w:autoSpaceDE/>
      <w:autoSpaceDN/>
      <w:ind w:left="127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7">
    <w:name w:val="Subtitle"/>
    <w:qFormat/>
    <w:uiPriority w:val="1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w w:val="100"/>
      <w:sz w:val="24"/>
      <w:szCs w:val="24"/>
      <w:shd w:val="clear"/>
    </w:rPr>
  </w:style>
  <w:style w:type="paragraph" w:styleId="18">
    <w:name w:val="toc 6"/>
    <w:next w:val="1"/>
    <w:unhideWhenUsed/>
    <w:qFormat/>
    <w:uiPriority w:val="33"/>
    <w:pPr>
      <w:widowControl/>
      <w:wordWrap/>
      <w:autoSpaceDE/>
      <w:autoSpaceDN/>
      <w:ind w:left="21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19">
    <w:name w:val="toc 2"/>
    <w:next w:val="1"/>
    <w:unhideWhenUsed/>
    <w:qFormat/>
    <w:uiPriority w:val="29"/>
    <w:pPr>
      <w:widowControl/>
      <w:wordWrap/>
      <w:autoSpaceDE/>
      <w:autoSpaceDN/>
      <w:ind w:left="425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0">
    <w:name w:val="toc 9"/>
    <w:next w:val="1"/>
    <w:unhideWhenUsed/>
    <w:qFormat/>
    <w:uiPriority w:val="36"/>
    <w:pPr>
      <w:widowControl/>
      <w:wordWrap/>
      <w:autoSpaceDE/>
      <w:autoSpaceDN/>
      <w:ind w:left="340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styleId="21">
    <w:name w:val="Title"/>
    <w:qFormat/>
    <w:uiPriority w:val="6"/>
    <w:pPr>
      <w:widowControl/>
      <w:wordWrap/>
      <w:autoSpaceDE/>
      <w:autoSpaceDN/>
      <w:jc w:val="center"/>
    </w:pPr>
    <w:rPr>
      <w:rFonts w:ascii="Malgun Gothic" w:hAnsi="Malgun Gothic" w:eastAsia="Malgun Gothic" w:cstheme="minorBidi"/>
      <w:b/>
      <w:w w:val="100"/>
      <w:sz w:val="32"/>
      <w:szCs w:val="32"/>
      <w:shd w:val="clear"/>
    </w:rPr>
  </w:style>
  <w:style w:type="character" w:styleId="24">
    <w:name w:val="Strong"/>
    <w:qFormat/>
    <w:uiPriority w:val="20"/>
    <w:rPr>
      <w:b/>
      <w:w w:val="100"/>
      <w:sz w:val="21"/>
      <w:szCs w:val="21"/>
      <w:shd w:val="clear"/>
    </w:rPr>
  </w:style>
  <w:style w:type="character" w:styleId="25">
    <w:name w:val="Emphasis"/>
    <w:qFormat/>
    <w:uiPriority w:val="18"/>
    <w:rPr>
      <w:i/>
      <w:w w:val="100"/>
      <w:sz w:val="21"/>
      <w:szCs w:val="21"/>
      <w:shd w:val="clear"/>
    </w:rPr>
  </w:style>
  <w:style w:type="paragraph" w:styleId="26">
    <w:name w:val="No Spacing"/>
    <w:qFormat/>
    <w:uiPriority w:val="5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character" w:customStyle="1" w:styleId="27">
    <w:name w:val="Subtle Emphasis"/>
    <w:qFormat/>
    <w:uiPriority w:val="17"/>
    <w:rPr>
      <w:i/>
      <w:color w:val="404040"/>
      <w:w w:val="100"/>
      <w:sz w:val="21"/>
      <w:szCs w:val="21"/>
      <w:shd w:val="clear"/>
    </w:rPr>
  </w:style>
  <w:style w:type="character" w:customStyle="1" w:styleId="28">
    <w:name w:val="Intense Emphasis"/>
    <w:qFormat/>
    <w:uiPriority w:val="19"/>
    <w:rPr>
      <w:i/>
      <w:color w:val="5B9BD5"/>
      <w:w w:val="100"/>
      <w:sz w:val="21"/>
      <w:szCs w:val="21"/>
      <w:shd w:val="clear"/>
    </w:rPr>
  </w:style>
  <w:style w:type="paragraph" w:styleId="29">
    <w:name w:val="Quote"/>
    <w:qFormat/>
    <w:uiPriority w:val="21"/>
    <w:pPr>
      <w:widowControl/>
      <w:wordWrap/>
      <w:autoSpaceDE/>
      <w:autoSpaceDN/>
      <w:ind w:left="864" w:right="864" w:firstLine="0"/>
      <w:jc w:val="center"/>
    </w:pPr>
    <w:rPr>
      <w:rFonts w:ascii="Malgun Gothic" w:hAnsi="Malgun Gothic" w:eastAsia="Malgun Gothic" w:cstheme="minorBidi"/>
      <w:i/>
      <w:color w:val="404040"/>
      <w:w w:val="100"/>
      <w:sz w:val="21"/>
      <w:szCs w:val="21"/>
      <w:shd w:val="clear"/>
    </w:rPr>
  </w:style>
  <w:style w:type="paragraph" w:styleId="30">
    <w:name w:val="Intense Quote"/>
    <w:qFormat/>
    <w:uiPriority w:val="22"/>
    <w:pPr>
      <w:widowControl/>
      <w:wordWrap/>
      <w:autoSpaceDE/>
      <w:autoSpaceDN/>
      <w:ind w:left="950" w:right="950" w:firstLine="0"/>
      <w:jc w:val="center"/>
    </w:pPr>
    <w:rPr>
      <w:rFonts w:ascii="Malgun Gothic" w:hAnsi="Malgun Gothic" w:eastAsia="Malgun Gothic" w:cstheme="minorBidi"/>
      <w:i/>
      <w:color w:val="5B9BD5"/>
      <w:w w:val="100"/>
      <w:sz w:val="21"/>
      <w:szCs w:val="21"/>
      <w:shd w:val="clear"/>
    </w:rPr>
  </w:style>
  <w:style w:type="character" w:customStyle="1" w:styleId="31">
    <w:name w:val="Subtle Reference"/>
    <w:qFormat/>
    <w:uiPriority w:val="23"/>
    <w:rPr>
      <w:smallCaps/>
      <w:color w:val="5A5A5A"/>
      <w:w w:val="100"/>
      <w:sz w:val="21"/>
      <w:szCs w:val="21"/>
      <w:shd w:val="clear"/>
    </w:rPr>
  </w:style>
  <w:style w:type="character" w:customStyle="1" w:styleId="32">
    <w:name w:val="Intense Reference"/>
    <w:qFormat/>
    <w:uiPriority w:val="24"/>
    <w:rPr>
      <w:b/>
      <w:smallCaps/>
      <w:color w:val="5B9BD5"/>
      <w:w w:val="100"/>
      <w:sz w:val="21"/>
      <w:szCs w:val="21"/>
      <w:shd w:val="clear"/>
    </w:rPr>
  </w:style>
  <w:style w:type="character" w:customStyle="1" w:styleId="33">
    <w:name w:val="Book Title"/>
    <w:qFormat/>
    <w:uiPriority w:val="25"/>
    <w:rPr>
      <w:b/>
      <w:i/>
      <w:w w:val="100"/>
      <w:sz w:val="21"/>
      <w:szCs w:val="21"/>
      <w:shd w:val="clear"/>
    </w:rPr>
  </w:style>
  <w:style w:type="paragraph" w:styleId="34">
    <w:name w:val="List Paragraph"/>
    <w:qFormat/>
    <w:uiPriority w:val="26"/>
    <w:pPr>
      <w:widowControl/>
      <w:wordWrap/>
      <w:autoSpaceDE/>
      <w:autoSpaceDN/>
      <w:ind w:left="850" w:firstLine="0"/>
      <w:jc w:val="both"/>
    </w:pPr>
    <w:rPr>
      <w:rFonts w:ascii="Malgun Gothic" w:hAnsi="Malgun Gothic" w:eastAsia="Malgun Gothic" w:cstheme="minorBidi"/>
      <w:w w:val="100"/>
      <w:sz w:val="21"/>
      <w:szCs w:val="21"/>
      <w:shd w:val="clear"/>
    </w:rPr>
  </w:style>
  <w:style w:type="paragraph" w:customStyle="1" w:styleId="35">
    <w:name w:val="TOC Heading"/>
    <w:unhideWhenUsed/>
    <w:qFormat/>
    <w:uiPriority w:val="27"/>
    <w:pPr>
      <w:widowControl/>
      <w:wordWrap/>
      <w:autoSpaceDE/>
      <w:autoSpaceDN/>
      <w:jc w:val="both"/>
    </w:pPr>
    <w:rPr>
      <w:rFonts w:ascii="Malgun Gothic" w:hAnsi="Malgun Gothic" w:eastAsia="Malgun Gothic" w:cstheme="minorBidi"/>
      <w:color w:val="2E74B5"/>
      <w:w w:val="100"/>
      <w:sz w:val="32"/>
      <w:szCs w:val="32"/>
      <w:shd w:val="cle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33</Words>
  <Characters>0</Characters>
  <Lines>0</Lines>
  <Paragraphs>0</Paragraphs>
  <TotalTime>10</TotalTime>
  <ScaleCrop>false</ScaleCrop>
  <LinksUpToDate>false</LinksUpToDate>
  <CharactersWithSpaces>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2023-03-08T06:31:00Z</dcterms:created>
  <dc:creator>lenovo</dc:creator>
  <cp:lastModifiedBy>玲玲</cp:lastModifiedBy>
  <dcterms:modified xsi:type="dcterms:W3CDTF">2023-03-10T02:23:07Z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C5058590DD3E433B8F1C571C04DD8CC5</vt:lpwstr>
  </property>
</Properties>
</file>